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7</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4" name="image2.png"/>
            <a:graphic>
              <a:graphicData uri="http://schemas.openxmlformats.org/drawingml/2006/picture">
                <pic:pic>
                  <pic:nvPicPr>
                    <pic:cNvPr id="0" name="image2.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Computational Thinking</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computational thinking and the 4 strands. The students look at the initial stages of the game creation by adding the main sprite with animation and the tilemap background.</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strands in computational thinking</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an animated sprite and tilemap</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7.1 - Computational thinking strands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7.2 -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2-AP-13 - </w:t>
            </w:r>
            <w:r w:rsidDel="00000000" w:rsidR="00000000" w:rsidRPr="00000000">
              <w:rPr>
                <w:rFonts w:ascii="Montserrat" w:cs="Montserrat" w:eastAsia="Montserrat" w:hAnsi="Montserrat"/>
                <w:i w:val="1"/>
                <w:sz w:val="20"/>
                <w:szCs w:val="20"/>
                <w:rtl w:val="0"/>
              </w:rPr>
              <w:t xml:space="preserve">Decompose problems and subproblems into parts to facilitate the design, implementation, and review of programs.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a problem is presented to anyone for them to solve, a series of skills are followed to ultimately solve the problem.</w:t>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tl w:val="0"/>
        </w:rPr>
      </w:r>
    </w:p>
    <w:tbl>
      <w:tblPr>
        <w:tblStyle w:val="Table3"/>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440"/>
        <w:tblGridChange w:id="0">
          <w:tblGrid>
            <w:gridCol w:w="2610"/>
            <w:gridCol w:w="744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Stage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Tasks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Decomposition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Break the problem down into smaller parts to solve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Abstraction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Remove the parts that are not required to solve the problem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Pattern Recognition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Look for patterns within and in other problems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Algorithm</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Step by step instructions to solve the problem</w:t>
            </w:r>
          </w:p>
        </w:tc>
      </w:tr>
    </w:tbl>
    <w:p w:rsidR="00000000" w:rsidDel="00000000" w:rsidP="00000000" w:rsidRDefault="00000000" w:rsidRPr="00000000" w14:paraId="00000020">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ind w:left="0" w:firstLine="0"/>
        <w:rPr>
          <w:rFonts w:ascii="Montserrat" w:cs="Montserrat" w:eastAsia="Montserrat" w:hAnsi="Montserrat"/>
          <w:i w:val="1"/>
          <w:sz w:val="20"/>
          <w:szCs w:val="20"/>
        </w:rPr>
      </w:pPr>
      <w:r w:rsidDel="00000000" w:rsidR="00000000" w:rsidRPr="00000000">
        <w:rPr>
          <w:rFonts w:ascii="Montserrat" w:cs="Montserrat" w:eastAsia="Montserrat" w:hAnsi="Montserrat"/>
          <w:sz w:val="20"/>
          <w:szCs w:val="20"/>
          <w:rtl w:val="0"/>
        </w:rPr>
        <w:t xml:space="preserve">Students are asked to look at the 4 keywords and match it to the correct definition. </w:t>
      </w: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22">
      <w:pPr>
        <w:ind w:left="0" w:firstLine="0"/>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3">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if they can think of an example of where they have used these skills, where they have been faced with a problem to solve and how they solved the problem.</w:t>
      </w:r>
    </w:p>
    <w:p w:rsidR="00000000" w:rsidDel="00000000" w:rsidP="00000000" w:rsidRDefault="00000000" w:rsidRPr="00000000" w14:paraId="00000024">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can also be applied to any unplugged activity, an activity without a device:</w:t>
      </w:r>
    </w:p>
    <w:p w:rsidR="00000000" w:rsidDel="00000000" w:rsidP="00000000" w:rsidRDefault="00000000" w:rsidRPr="00000000" w14:paraId="00000026">
      <w:pPr>
        <w:numPr>
          <w:ilvl w:val="0"/>
          <w:numId w:val="1"/>
        </w:numPr>
        <w:ind w:left="425.19685039370086"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 math activity can be given for pupils to break the problem down, look for patterns (using knowledge from previous tasks, remove aspects from the problem to look at the key aspects required to solve the problem and finally write the instructions to solve the problem for others to follow.</w:t>
      </w:r>
    </w:p>
    <w:p w:rsidR="00000000" w:rsidDel="00000000" w:rsidP="00000000" w:rsidRDefault="00000000" w:rsidRPr="00000000" w14:paraId="00000027">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8">
      <w:pPr>
        <w:rPr>
          <w:rFonts w:ascii="Calibri" w:cs="Calibri" w:eastAsia="Calibri" w:hAnsi="Calibri"/>
          <w:sz w:val="20"/>
          <w:szCs w:val="20"/>
        </w:rPr>
      </w:pPr>
      <w:r w:rsidDel="00000000" w:rsidR="00000000" w:rsidRPr="00000000">
        <w:rPr>
          <w:rFonts w:ascii="Montserrat" w:cs="Montserrat" w:eastAsia="Montserrat" w:hAnsi="Montserrat"/>
          <w:sz w:val="20"/>
          <w:szCs w:val="20"/>
          <w:rtl w:val="0"/>
        </w:rPr>
        <w:t xml:space="preserve">The aim is for the students to understand that every task that they need to complete requires thinking the problem through in order to solve it. They use these skills without realising.</w:t>
      </w:r>
      <w:r w:rsidDel="00000000" w:rsidR="00000000" w:rsidRPr="00000000">
        <w:rPr>
          <w:rtl w:val="0"/>
        </w:rPr>
      </w:r>
    </w:p>
    <w:p w:rsidR="00000000" w:rsidDel="00000000" w:rsidP="00000000" w:rsidRDefault="00000000" w:rsidRPr="00000000" w14:paraId="00000029">
      <w:pPr>
        <w:rPr>
          <w:rFonts w:ascii="Calibri" w:cs="Calibri" w:eastAsia="Calibri" w:hAnsi="Calibri"/>
          <w:sz w:val="20"/>
          <w:szCs w:val="20"/>
        </w:rPr>
      </w:pPr>
      <w:r w:rsidDel="00000000" w:rsidR="00000000" w:rsidRPr="00000000">
        <w:rPr>
          <w:rtl w:val="0"/>
        </w:rPr>
      </w:r>
    </w:p>
    <w:tbl>
      <w:tblPr>
        <w:tblStyle w:val="Table4"/>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B">
      <w:pPr>
        <w:rPr>
          <w:rFonts w:ascii="Calibri" w:cs="Calibri" w:eastAsia="Calibri" w:hAnsi="Calibri"/>
          <w:sz w:val="20"/>
          <w:szCs w:val="20"/>
        </w:rPr>
      </w:pPr>
      <w:r w:rsidDel="00000000" w:rsidR="00000000" w:rsidRPr="00000000">
        <w:rPr>
          <w:rtl w:val="0"/>
        </w:rPr>
      </w:r>
    </w:p>
    <w:tbl>
      <w:tblPr>
        <w:tblStyle w:val="Table5"/>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C">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065088" cy="539657"/>
                  <wp:effectExtent b="0" l="0" r="0" t="0"/>
                  <wp:docPr id="3" name="image10.png"/>
                  <a:graphic>
                    <a:graphicData uri="http://schemas.openxmlformats.org/drawingml/2006/picture">
                      <pic:pic>
                        <pic:nvPicPr>
                          <pic:cNvPr id="0" name="image10.png"/>
                          <pic:cNvPicPr preferRelativeResize="0"/>
                        </pic:nvPicPr>
                        <pic:blipFill>
                          <a:blip r:embed="rId7"/>
                          <a:srcRect b="71437" l="31947" r="49691" t="20098"/>
                          <a:stretch>
                            <a:fillRect/>
                          </a:stretch>
                        </pic:blipFill>
                        <pic:spPr>
                          <a:xfrm>
                            <a:off x="0" y="0"/>
                            <a:ext cx="2065088" cy="539657"/>
                          </a:xfrm>
                          <a:prstGeom prst="rect"/>
                          <a:ln/>
                        </pic:spPr>
                      </pic:pic>
                    </a:graphicData>
                  </a:graphic>
                </wp:inline>
              </w:drawing>
            </w:r>
            <w:r w:rsidDel="00000000" w:rsidR="00000000" w:rsidRPr="00000000">
              <w:rPr>
                <w:rFonts w:ascii="Montserrat" w:cs="Montserrat" w:eastAsia="Montserrat" w:hAnsi="Montserrat"/>
                <w:sz w:val="20"/>
                <w:szCs w:val="20"/>
              </w:rPr>
              <w:drawing>
                <wp:inline distB="19050" distT="19050" distL="19050" distR="19050">
                  <wp:extent cx="1653710" cy="1338263"/>
                  <wp:effectExtent b="0" l="0" r="0" t="0"/>
                  <wp:docPr id="19" name="image5.png"/>
                  <a:graphic>
                    <a:graphicData uri="http://schemas.openxmlformats.org/drawingml/2006/picture">
                      <pic:pic>
                        <pic:nvPicPr>
                          <pic:cNvPr id="0" name="image5.png"/>
                          <pic:cNvPicPr preferRelativeResize="0"/>
                        </pic:nvPicPr>
                        <pic:blipFill>
                          <a:blip r:embed="rId8"/>
                          <a:srcRect b="25969" l="36331" r="36585" t="33325"/>
                          <a:stretch>
                            <a:fillRect/>
                          </a:stretch>
                        </pic:blipFill>
                        <pic:spPr>
                          <a:xfrm>
                            <a:off x="0" y="0"/>
                            <a:ext cx="1653710" cy="13382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F">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https://editor.construct.net/</w:t>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‘New Project’</w:t>
            </w:r>
          </w:p>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Give your game a suitable name. - at this stage it can be anything for example ‘Awesome game’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198438" cy="1846075"/>
                  <wp:effectExtent b="0" l="0" r="0" t="0"/>
                  <wp:docPr id="9" name="image7.png"/>
                  <a:graphic>
                    <a:graphicData uri="http://schemas.openxmlformats.org/drawingml/2006/picture">
                      <pic:pic>
                        <pic:nvPicPr>
                          <pic:cNvPr id="0" name="image7.png"/>
                          <pic:cNvPicPr preferRelativeResize="0"/>
                        </pic:nvPicPr>
                        <pic:blipFill>
                          <a:blip r:embed="rId9"/>
                          <a:srcRect b="27126" l="29796" r="38233" t="25190"/>
                          <a:stretch>
                            <a:fillRect/>
                          </a:stretch>
                        </pic:blipFill>
                        <pic:spPr>
                          <a:xfrm>
                            <a:off x="0" y="0"/>
                            <a:ext cx="2198438" cy="18460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the input objects</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in the white space</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allow the keyboard to be used as an input into the program.</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09800"/>
                  <wp:effectExtent b="0" l="0" r="0" t="0"/>
                  <wp:docPr id="16" name="image1.png"/>
                  <a:graphic>
                    <a:graphicData uri="http://schemas.openxmlformats.org/drawingml/2006/picture">
                      <pic:pic>
                        <pic:nvPicPr>
                          <pic:cNvPr id="0" name="image1.png"/>
                          <pic:cNvPicPr preferRelativeResize="0"/>
                        </pic:nvPicPr>
                        <pic:blipFill>
                          <a:blip r:embed="rId10"/>
                          <a:srcRect b="25567" l="30221" r="37555" t="28013"/>
                          <a:stretch>
                            <a:fillRect/>
                          </a:stretch>
                        </pic:blipFill>
                        <pic:spPr>
                          <a:xfrm>
                            <a:off x="0" y="0"/>
                            <a:ext cx="2733675" cy="2209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a sprite</w:t>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white area and add a sprite</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Sprites simply display an image, which you can move about, rotate, resize and optionally animate. </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Games are generally composed mostly out of sprite objects.</w:t>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 the top right corner of the pop up is a search bar and time can be saved by typing in what is being looked for, here ‘spr’ is added to find ‘sprite’ quickly.</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866900"/>
                  <wp:effectExtent b="0" l="0" r="0" t="0"/>
                  <wp:docPr id="22" name="image20.png"/>
                  <a:graphic>
                    <a:graphicData uri="http://schemas.openxmlformats.org/drawingml/2006/picture">
                      <pic:pic>
                        <pic:nvPicPr>
                          <pic:cNvPr id="0" name="image20.png"/>
                          <pic:cNvPicPr preferRelativeResize="0"/>
                        </pic:nvPicPr>
                        <pic:blipFill>
                          <a:blip r:embed="rId11"/>
                          <a:srcRect b="21829" l="29468" r="34756" t="34640"/>
                          <a:stretch>
                            <a:fillRect/>
                          </a:stretch>
                        </pic:blipFill>
                        <pic:spPr>
                          <a:xfrm>
                            <a:off x="0" y="0"/>
                            <a:ext cx="2733675" cy="1866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a sprite</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the mouse turns to a crosshair, click somewhere in the layout</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image editor pops up. </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the Load image button (folder icon), and</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first of the Toaster idle images.</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There are a lot of icons and options on the pop up and by focusing on the aspects they only need to, they are using abstraction to remove the aspects they don’t need to solve the problem.</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25600"/>
                  <wp:effectExtent b="0" l="0" r="0" t="0"/>
                  <wp:docPr id="5" name="image18.png"/>
                  <a:graphic>
                    <a:graphicData uri="http://schemas.openxmlformats.org/drawingml/2006/picture">
                      <pic:pic>
                        <pic:nvPicPr>
                          <pic:cNvPr id="0" name="image18.png"/>
                          <pic:cNvPicPr preferRelativeResize="0"/>
                        </pic:nvPicPr>
                        <pic:blipFill>
                          <a:blip r:embed="rId12"/>
                          <a:srcRect b="26324" l="29828" r="30934" t="32048"/>
                          <a:stretch>
                            <a:fillRect/>
                          </a:stretch>
                        </pic:blipFill>
                        <pic:spPr>
                          <a:xfrm>
                            <a:off x="0" y="0"/>
                            <a:ext cx="2733675" cy="16256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Animate the sprite</w:t>
            </w:r>
          </w:p>
          <w:p w:rsidR="00000000" w:rsidDel="00000000" w:rsidP="00000000" w:rsidRDefault="00000000" w:rsidRPr="00000000" w14:paraId="00000055">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next to frame 0 in the Animation pane </w:t>
            </w:r>
          </w:p>
          <w:p w:rsidR="00000000" w:rsidDel="00000000" w:rsidP="00000000" w:rsidRDefault="00000000" w:rsidRPr="00000000" w14:paraId="0000005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at the bottom of the editor </w:t>
            </w:r>
          </w:p>
          <w:p w:rsidR="00000000" w:rsidDel="00000000" w:rsidP="00000000" w:rsidRDefault="00000000" w:rsidRPr="00000000" w14:paraId="00000058">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on Import Frames &gt; From Files</w:t>
            </w:r>
          </w:p>
          <w:p w:rsidR="00000000" w:rsidDel="00000000" w:rsidP="00000000" w:rsidRDefault="00000000" w:rsidRPr="00000000" w14:paraId="0000005A">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Discuss with students how they can decompose the movement of a sprite. Breaking down how a sprite is to move can help to understand what movement needs to be built into the animation frames.</w:t>
            </w:r>
          </w:p>
          <w:p w:rsidR="00000000" w:rsidDel="00000000" w:rsidP="00000000" w:rsidRDefault="00000000" w:rsidRPr="00000000" w14:paraId="0000005C">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955800"/>
                  <wp:effectExtent b="0" l="0" r="0" t="0"/>
                  <wp:docPr id="21" name="image17.png"/>
                  <a:graphic>
                    <a:graphicData uri="http://schemas.openxmlformats.org/drawingml/2006/picture">
                      <pic:pic>
                        <pic:nvPicPr>
                          <pic:cNvPr id="0" name="image17.png"/>
                          <pic:cNvPicPr preferRelativeResize="0"/>
                        </pic:nvPicPr>
                        <pic:blipFill>
                          <a:blip r:embed="rId13"/>
                          <a:srcRect b="24155" l="30004" r="38720" t="36160"/>
                          <a:stretch>
                            <a:fillRect/>
                          </a:stretch>
                        </pic:blipFill>
                        <pic:spPr>
                          <a:xfrm>
                            <a:off x="0" y="0"/>
                            <a:ext cx="2733675" cy="19558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333626" cy="1664950"/>
                  <wp:effectExtent b="0" l="0" r="0" t="0"/>
                  <wp:docPr id="2" name="image11.png"/>
                  <a:graphic>
                    <a:graphicData uri="http://schemas.openxmlformats.org/drawingml/2006/picture">
                      <pic:pic>
                        <pic:nvPicPr>
                          <pic:cNvPr id="0" name="image11.png"/>
                          <pic:cNvPicPr preferRelativeResize="0"/>
                        </pic:nvPicPr>
                        <pic:blipFill>
                          <a:blip r:embed="rId14"/>
                          <a:srcRect b="49821" l="29130" r="56454" t="31895"/>
                          <a:stretch>
                            <a:fillRect/>
                          </a:stretch>
                        </pic:blipFill>
                        <pic:spPr>
                          <a:xfrm>
                            <a:off x="0" y="0"/>
                            <a:ext cx="2333626" cy="16649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Animate the sprite</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all files from resource pack for the different frames of the toastman</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 the files are added you are using pattern recognition to determine if the images have been loaded in the correct order as the movement can be seen.</w:t>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animation of the sprite is an algorithm - step by step instructions to solve a problem. Each frame can be classed as a step to solve the problem of animating the sprite.</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Change the properties of the animation</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Discuss with students what is meant by ‘loop’ here for animation. </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828800"/>
                  <wp:effectExtent b="0" l="0" r="0" t="0"/>
                  <wp:docPr id="1" name="image3.png"/>
                  <a:graphic>
                    <a:graphicData uri="http://schemas.openxmlformats.org/drawingml/2006/picture">
                      <pic:pic>
                        <pic:nvPicPr>
                          <pic:cNvPr id="0" name="image3.png"/>
                          <pic:cNvPicPr preferRelativeResize="0"/>
                        </pic:nvPicPr>
                        <pic:blipFill>
                          <a:blip r:embed="rId15"/>
                          <a:srcRect b="28857" l="30362" r="37046" t="32266"/>
                          <a:stretch>
                            <a:fillRect/>
                          </a:stretch>
                        </pic:blipFill>
                        <pic:spPr>
                          <a:xfrm>
                            <a:off x="0" y="0"/>
                            <a:ext cx="2733675"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321526" cy="1239700"/>
                  <wp:effectExtent b="0" l="0" r="0" t="0"/>
                  <wp:docPr id="20" name="image19.png"/>
                  <a:graphic>
                    <a:graphicData uri="http://schemas.openxmlformats.org/drawingml/2006/picture">
                      <pic:pic>
                        <pic:nvPicPr>
                          <pic:cNvPr id="0" name="image19.png"/>
                          <pic:cNvPicPr preferRelativeResize="0"/>
                        </pic:nvPicPr>
                        <pic:blipFill>
                          <a:blip r:embed="rId16"/>
                          <a:srcRect b="46711" l="42082" r="43464" t="29186"/>
                          <a:stretch>
                            <a:fillRect/>
                          </a:stretch>
                        </pic:blipFill>
                        <pic:spPr>
                          <a:xfrm>
                            <a:off x="0" y="0"/>
                            <a:ext cx="1321526" cy="1239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Animate the sprite</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on the name of the animation and rename it to idle</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again and click on preview to check that the animation is playing at the correct speed (frame rate)</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943100"/>
                  <wp:effectExtent b="0" l="0" r="0" t="0"/>
                  <wp:docPr id="17" name="image15.png"/>
                  <a:graphic>
                    <a:graphicData uri="http://schemas.openxmlformats.org/drawingml/2006/picture">
                      <pic:pic>
                        <pic:nvPicPr>
                          <pic:cNvPr id="0" name="image15.png"/>
                          <pic:cNvPicPr preferRelativeResize="0"/>
                        </pic:nvPicPr>
                        <pic:blipFill>
                          <a:blip r:embed="rId17"/>
                          <a:srcRect b="33341" l="29731" r="38517" t="26661"/>
                          <a:stretch>
                            <a:fillRect/>
                          </a:stretch>
                        </pic:blipFill>
                        <pic:spPr>
                          <a:xfrm>
                            <a:off x="0" y="0"/>
                            <a:ext cx="2733675" cy="1943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Animate the sprite</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Remove excess space around the sprite as it will help with collisions later in the game production</w:t>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on the arrow next to the crop tool and then select apply to animation:</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752600"/>
                  <wp:effectExtent b="0" l="0" r="0" t="0"/>
                  <wp:docPr id="8" name="image21.png"/>
                  <a:graphic>
                    <a:graphicData uri="http://schemas.openxmlformats.org/drawingml/2006/picture">
                      <pic:pic>
                        <pic:nvPicPr>
                          <pic:cNvPr id="0" name="image21.png"/>
                          <pic:cNvPicPr preferRelativeResize="0"/>
                        </pic:nvPicPr>
                        <pic:blipFill>
                          <a:blip r:embed="rId18"/>
                          <a:srcRect b="23778" l="29689" r="31439" t="31924"/>
                          <a:stretch>
                            <a:fillRect/>
                          </a:stretch>
                        </pic:blipFill>
                        <pic:spPr>
                          <a:xfrm>
                            <a:off x="0" y="0"/>
                            <a:ext cx="2733675" cy="1752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Animate the sprite</w:t>
            </w:r>
          </w:p>
          <w:p w:rsidR="00000000" w:rsidDel="00000000" w:rsidP="00000000" w:rsidRDefault="00000000" w:rsidRPr="00000000" w14:paraId="0000007E">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Close the image editor by clicking the X in the top right-hand corner to see the object in the layout</w:t>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 the bounding box that appears when the object is selected to resize your image</w:t>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Rename the sprite to ‘Bernie Crumbs’</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73300"/>
                  <wp:effectExtent b="0" l="0" r="0" t="0"/>
                  <wp:docPr id="7" name="image8.png"/>
                  <a:graphic>
                    <a:graphicData uri="http://schemas.openxmlformats.org/drawingml/2006/picture">
                      <pic:pic>
                        <pic:nvPicPr>
                          <pic:cNvPr id="0" name="image8.png"/>
                          <pic:cNvPicPr preferRelativeResize="0"/>
                        </pic:nvPicPr>
                        <pic:blipFill>
                          <a:blip r:embed="rId19"/>
                          <a:srcRect b="24003" l="29849" r="43139" t="36029"/>
                          <a:stretch>
                            <a:fillRect/>
                          </a:stretch>
                        </pic:blipFill>
                        <pic:spPr>
                          <a:xfrm>
                            <a:off x="0" y="0"/>
                            <a:ext cx="2733675" cy="2273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Tilemap</w:t>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are going to use a tilemap for the background.</w:t>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white area and select ‘Tilemap’</w:t>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mouse will turn into a crosshair.</w:t>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near the middle of the layout.</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F">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06500"/>
                  <wp:effectExtent b="0" l="0" r="0" t="0"/>
                  <wp:docPr id="13" name="image14.png"/>
                  <a:graphic>
                    <a:graphicData uri="http://schemas.openxmlformats.org/drawingml/2006/picture">
                      <pic:pic>
                        <pic:nvPicPr>
                          <pic:cNvPr id="0" name="image14.png"/>
                          <pic:cNvPicPr preferRelativeResize="0"/>
                        </pic:nvPicPr>
                        <pic:blipFill>
                          <a:blip r:embed="rId20"/>
                          <a:srcRect b="11849" l="1621" r="2408" t="12679"/>
                          <a:stretch>
                            <a:fillRect/>
                          </a:stretch>
                        </pic:blipFill>
                        <pic:spPr>
                          <a:xfrm>
                            <a:off x="0" y="0"/>
                            <a:ext cx="2733675" cy="12065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1">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255899" cy="2713576"/>
                  <wp:effectExtent b="0" l="0" r="0" t="0"/>
                  <wp:docPr id="11" name="image6.png"/>
                  <a:graphic>
                    <a:graphicData uri="http://schemas.openxmlformats.org/drawingml/2006/picture">
                      <pic:pic>
                        <pic:nvPicPr>
                          <pic:cNvPr id="0" name="image6.png"/>
                          <pic:cNvPicPr preferRelativeResize="0"/>
                        </pic:nvPicPr>
                        <pic:blipFill>
                          <a:blip r:embed="rId21"/>
                          <a:srcRect b="8886" l="80807" r="0" t="50069"/>
                          <a:stretch>
                            <a:fillRect/>
                          </a:stretch>
                        </pic:blipFill>
                        <pic:spPr>
                          <a:xfrm>
                            <a:off x="0" y="0"/>
                            <a:ext cx="2255899" cy="271357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Tilemap </w:t>
            </w:r>
          </w:p>
          <w:p w:rsidR="00000000" w:rsidDel="00000000" w:rsidP="00000000" w:rsidRDefault="00000000" w:rsidRPr="00000000" w14:paraId="00000093">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default tilemap will appear.</w:t>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the X to close the image editor</w:t>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bottom right of the screen there are two tabs, select the tab ‘Tilemap’</w:t>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Each square is a tile that can be selected.</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A4">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333500"/>
                  <wp:effectExtent b="0" l="0" r="0" t="0"/>
                  <wp:docPr id="10" name="image9.png"/>
                  <a:graphic>
                    <a:graphicData uri="http://schemas.openxmlformats.org/drawingml/2006/picture">
                      <pic:pic>
                        <pic:nvPicPr>
                          <pic:cNvPr id="0" name="image9.png"/>
                          <pic:cNvPicPr preferRelativeResize="0"/>
                        </pic:nvPicPr>
                        <pic:blipFill>
                          <a:blip r:embed="rId22"/>
                          <a:srcRect b="10160" l="21204" r="0" t="21650"/>
                          <a:stretch>
                            <a:fillRect/>
                          </a:stretch>
                        </pic:blipFill>
                        <pic:spPr>
                          <a:xfrm>
                            <a:off x="0" y="0"/>
                            <a:ext cx="2733675" cy="13335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Tilemap</w:t>
            </w:r>
          </w:p>
          <w:p w:rsidR="00000000" w:rsidDel="00000000" w:rsidP="00000000" w:rsidRDefault="00000000" w:rsidRPr="00000000" w14:paraId="000000A6">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A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Move your mouse over the tilemap - as you move the mouse over the tilemap on the bottom right of the screen - you will see the tile that can be selected.</w:t>
            </w:r>
          </w:p>
          <w:p w:rsidR="00000000" w:rsidDel="00000000" w:rsidP="00000000" w:rsidRDefault="00000000" w:rsidRPr="00000000" w14:paraId="000000A8">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 tile by clicking the tile required. </w:t>
            </w:r>
          </w:p>
          <w:p w:rsidR="00000000" w:rsidDel="00000000" w:rsidP="00000000" w:rsidRDefault="00000000" w:rsidRPr="00000000" w14:paraId="000000A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draw icon on the toolbar above the tilemap and then click on the white area to create the background by placing the individual tiles</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AB">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549400"/>
                  <wp:effectExtent b="0" l="0" r="0" t="0"/>
                  <wp:docPr id="14" name="image13.png"/>
                  <a:graphic>
                    <a:graphicData uri="http://schemas.openxmlformats.org/drawingml/2006/picture">
                      <pic:pic>
                        <pic:nvPicPr>
                          <pic:cNvPr id="0" name="image13.png"/>
                          <pic:cNvPicPr preferRelativeResize="0"/>
                        </pic:nvPicPr>
                        <pic:blipFill>
                          <a:blip r:embed="rId23"/>
                          <a:srcRect b="30998" l="28484" r="37068" t="34276"/>
                          <a:stretch>
                            <a:fillRect/>
                          </a:stretch>
                        </pic:blipFill>
                        <pic:spPr>
                          <a:xfrm>
                            <a:off x="0" y="0"/>
                            <a:ext cx="2733675" cy="1549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Tilemap</w:t>
            </w:r>
          </w:p>
          <w:p w:rsidR="00000000" w:rsidDel="00000000" w:rsidP="00000000" w:rsidRDefault="00000000" w:rsidRPr="00000000" w14:paraId="000000AD">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A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 the tiles to create a maze within the dotted </w:t>
            </w:r>
          </w:p>
          <w:p w:rsidR="00000000" w:rsidDel="00000000" w:rsidP="00000000" w:rsidRDefault="00000000" w:rsidRPr="00000000" w14:paraId="000000A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line on the white area.</w:t>
            </w:r>
          </w:p>
          <w:p w:rsidR="00000000" w:rsidDel="00000000" w:rsidP="00000000" w:rsidRDefault="00000000" w:rsidRPr="00000000" w14:paraId="000000B0">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maze does not have to look like this - it is about creating a maze effect within the dotted line on the white area. </w:t>
            </w:r>
          </w:p>
          <w:p w:rsidR="00000000" w:rsidDel="00000000" w:rsidP="00000000" w:rsidRDefault="00000000" w:rsidRPr="00000000" w14:paraId="000000B2">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dotted line represents the area that is visible when the game is played.</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B4">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150813" cy="2525519"/>
                  <wp:effectExtent b="0" l="0" r="0" t="0"/>
                  <wp:docPr id="18" name="image12.png"/>
                  <a:graphic>
                    <a:graphicData uri="http://schemas.openxmlformats.org/drawingml/2006/picture">
                      <pic:pic>
                        <pic:nvPicPr>
                          <pic:cNvPr id="0" name="image12.png"/>
                          <pic:cNvPicPr preferRelativeResize="0"/>
                        </pic:nvPicPr>
                        <pic:blipFill>
                          <a:blip r:embed="rId24"/>
                          <a:srcRect b="9846" l="80781" r="0" t="50062"/>
                          <a:stretch>
                            <a:fillRect/>
                          </a:stretch>
                        </pic:blipFill>
                        <pic:spPr>
                          <a:xfrm>
                            <a:off x="0" y="0"/>
                            <a:ext cx="2150813" cy="25255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Stop editing the Tilemap</w:t>
            </w:r>
          </w:p>
          <w:p w:rsidR="00000000" w:rsidDel="00000000" w:rsidP="00000000" w:rsidRDefault="00000000" w:rsidRPr="00000000" w14:paraId="000000B6">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B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stop editing the tilemap, click on the arrow to return to normal layout view.</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B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B9">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up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5" name="image4.png"/>
                  <a:graphic>
                    <a:graphicData uri="http://schemas.openxmlformats.org/drawingml/2006/picture">
                      <pic:pic>
                        <pic:nvPicPr>
                          <pic:cNvPr id="0" name="image4.png"/>
                          <pic:cNvPicPr preferRelativeResize="0"/>
                        </pic:nvPicPr>
                        <pic:blipFill>
                          <a:blip r:embed="rId25"/>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C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C2">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C4">
      <w:pPr>
        <w:rPr>
          <w:rFonts w:ascii="Calibri" w:cs="Calibri" w:eastAsia="Calibri" w:hAnsi="Calibri"/>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How to</w:t>
            </w:r>
          </w:p>
        </w:tc>
      </w:tr>
    </w:tbl>
    <w:p w:rsidR="00000000" w:rsidDel="00000000" w:rsidP="00000000" w:rsidRDefault="00000000" w:rsidRPr="00000000" w14:paraId="000000CA">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8"/>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Creating an algorithm is step by step instructions.</w:t>
            </w:r>
          </w:p>
          <w:p w:rsidR="00000000" w:rsidDel="00000000" w:rsidP="00000000" w:rsidRDefault="00000000" w:rsidRPr="00000000" w14:paraId="000000CC">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D">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Can you create an algorithm for adding a Tilemap?</w:t>
            </w:r>
          </w:p>
        </w:tc>
      </w:tr>
    </w:tbl>
    <w:p w:rsidR="00000000" w:rsidDel="00000000" w:rsidP="00000000" w:rsidRDefault="00000000" w:rsidRPr="00000000" w14:paraId="000000CF">
      <w:pPr>
        <w:widowControl w:val="0"/>
        <w:spacing w:line="240" w:lineRule="auto"/>
        <w:ind w:left="0" w:firstLine="0"/>
        <w:rPr>
          <w:rFonts w:ascii="Montserrat" w:cs="Montserrat" w:eastAsia="Montserrat" w:hAnsi="Montserrat"/>
          <w:sz w:val="20"/>
          <w:szCs w:val="20"/>
        </w:rPr>
      </w:pPr>
      <w:r w:rsidDel="00000000" w:rsidR="00000000" w:rsidRPr="00000000">
        <w:rPr>
          <w:rtl w:val="0"/>
        </w:rPr>
      </w:r>
    </w:p>
    <w:sectPr>
      <w:headerReference r:id="rId26" w:type="default"/>
      <w:footerReference r:id="rId27"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1">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2" name="image22.png"/>
          <a:graphic>
            <a:graphicData uri="http://schemas.openxmlformats.org/drawingml/2006/picture">
              <pic:pic>
                <pic:nvPicPr>
                  <pic:cNvPr id="0" name="image22.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0">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6" name="image16.png"/>
          <a:graphic>
            <a:graphicData uri="http://schemas.openxmlformats.org/drawingml/2006/picture">
              <pic:pic>
                <pic:nvPicPr>
                  <pic:cNvPr id="0" name="image16.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9.png"/><Relationship Id="rId21" Type="http://schemas.openxmlformats.org/officeDocument/2006/relationships/image" Target="media/image6.png"/><Relationship Id="rId24" Type="http://schemas.openxmlformats.org/officeDocument/2006/relationships/image" Target="media/image12.png"/><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header" Target="header1.xml"/><Relationship Id="rId25" Type="http://schemas.openxmlformats.org/officeDocument/2006/relationships/image" Target="media/image4.pn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0.png"/><Relationship Id="rId8" Type="http://schemas.openxmlformats.org/officeDocument/2006/relationships/image" Target="media/image5.png"/><Relationship Id="rId11" Type="http://schemas.openxmlformats.org/officeDocument/2006/relationships/image" Target="media/image20.png"/><Relationship Id="rId10" Type="http://schemas.openxmlformats.org/officeDocument/2006/relationships/image" Target="media/image1.png"/><Relationship Id="rId13" Type="http://schemas.openxmlformats.org/officeDocument/2006/relationships/image" Target="media/image17.png"/><Relationship Id="rId12" Type="http://schemas.openxmlformats.org/officeDocument/2006/relationships/image" Target="media/image18.png"/><Relationship Id="rId15" Type="http://schemas.openxmlformats.org/officeDocument/2006/relationships/image" Target="media/image3.png"/><Relationship Id="rId14" Type="http://schemas.openxmlformats.org/officeDocument/2006/relationships/image" Target="media/image11.png"/><Relationship Id="rId17" Type="http://schemas.openxmlformats.org/officeDocument/2006/relationships/image" Target="media/image15.png"/><Relationship Id="rId16" Type="http://schemas.openxmlformats.org/officeDocument/2006/relationships/image" Target="media/image19.png"/><Relationship Id="rId19" Type="http://schemas.openxmlformats.org/officeDocument/2006/relationships/image" Target="media/image8.png"/><Relationship Id="rId18" Type="http://schemas.openxmlformats.org/officeDocument/2006/relationships/image" Target="media/image21.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